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0F8" w:rsidRPr="00430AF7" w:rsidRDefault="008233EC" w:rsidP="003D1893">
      <w:pPr>
        <w:ind w:left="5664"/>
        <w:jc w:val="right"/>
        <w:rPr>
          <w:sz w:val="24"/>
          <w:szCs w:val="24"/>
        </w:rPr>
      </w:pPr>
      <w:r>
        <w:rPr>
          <w:sz w:val="24"/>
          <w:szCs w:val="24"/>
        </w:rPr>
        <w:t>Załącznik nr 3</w:t>
      </w:r>
      <w:r w:rsidR="00787F2A">
        <w:rPr>
          <w:sz w:val="24"/>
          <w:szCs w:val="24"/>
        </w:rPr>
        <w:t xml:space="preserve"> do SWZ</w:t>
      </w:r>
    </w:p>
    <w:p w:rsidR="00430AF7" w:rsidRPr="00430AF7" w:rsidRDefault="00430AF7" w:rsidP="00430AF7">
      <w:pPr>
        <w:spacing w:after="0"/>
        <w:ind w:left="5664"/>
        <w:rPr>
          <w:b/>
          <w:sz w:val="24"/>
          <w:szCs w:val="24"/>
        </w:rPr>
      </w:pPr>
      <w:r w:rsidRPr="00430AF7">
        <w:rPr>
          <w:b/>
          <w:sz w:val="24"/>
          <w:szCs w:val="24"/>
        </w:rPr>
        <w:t>Zamawiający:</w:t>
      </w:r>
    </w:p>
    <w:p w:rsidR="00EA0476" w:rsidRDefault="00EA0476" w:rsidP="00EA0476">
      <w:pPr>
        <w:spacing w:after="0"/>
        <w:ind w:left="5664"/>
        <w:rPr>
          <w:rFonts w:ascii="Calibri" w:hAnsi="Calibri"/>
          <w:sz w:val="24"/>
          <w:szCs w:val="24"/>
        </w:rPr>
      </w:pPr>
      <w:r w:rsidRPr="00731D7A">
        <w:rPr>
          <w:rFonts w:ascii="Calibri" w:hAnsi="Calibri"/>
          <w:sz w:val="24"/>
          <w:szCs w:val="24"/>
        </w:rPr>
        <w:t xml:space="preserve">Przedszkole nr </w:t>
      </w:r>
      <w:r>
        <w:rPr>
          <w:rFonts w:ascii="Calibri" w:hAnsi="Calibri"/>
          <w:sz w:val="24"/>
          <w:szCs w:val="24"/>
        </w:rPr>
        <w:t>29 w Chorzowie</w:t>
      </w:r>
    </w:p>
    <w:p w:rsidR="00EA0476" w:rsidRDefault="00EA0476" w:rsidP="00EA0476">
      <w:pPr>
        <w:spacing w:after="0"/>
        <w:ind w:left="5664"/>
        <w:rPr>
          <w:rFonts w:ascii="Calibri" w:hAnsi="Calibri"/>
          <w:sz w:val="24"/>
          <w:szCs w:val="24"/>
        </w:rPr>
      </w:pPr>
      <w:r w:rsidRPr="00B31FBD">
        <w:rPr>
          <w:rFonts w:ascii="Calibri" w:hAnsi="Calibri"/>
          <w:sz w:val="24"/>
          <w:szCs w:val="24"/>
        </w:rPr>
        <w:t xml:space="preserve">ul. </w:t>
      </w:r>
      <w:r>
        <w:rPr>
          <w:rFonts w:ascii="Calibri" w:hAnsi="Calibri"/>
          <w:sz w:val="24"/>
          <w:szCs w:val="24"/>
        </w:rPr>
        <w:t>Siemianowicka 61</w:t>
      </w:r>
      <w:r w:rsidRPr="0065454C">
        <w:rPr>
          <w:rFonts w:ascii="Calibri" w:hAnsi="Calibri"/>
          <w:sz w:val="24"/>
          <w:szCs w:val="24"/>
        </w:rPr>
        <w:t xml:space="preserve"> </w:t>
      </w:r>
    </w:p>
    <w:p w:rsidR="00EA0476" w:rsidRDefault="00EA0476" w:rsidP="00EA0476">
      <w:pPr>
        <w:spacing w:after="0"/>
        <w:ind w:left="5664"/>
        <w:rPr>
          <w:sz w:val="24"/>
          <w:szCs w:val="24"/>
        </w:rPr>
      </w:pPr>
      <w:r>
        <w:rPr>
          <w:sz w:val="24"/>
          <w:szCs w:val="24"/>
        </w:rPr>
        <w:t>41-503</w:t>
      </w:r>
      <w:r w:rsidRPr="00430AF7">
        <w:rPr>
          <w:sz w:val="24"/>
          <w:szCs w:val="24"/>
        </w:rPr>
        <w:t xml:space="preserve"> Chorzów</w:t>
      </w:r>
    </w:p>
    <w:p w:rsidR="00430AF7" w:rsidRPr="00A058AD" w:rsidRDefault="00430AF7" w:rsidP="00430AF7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430AF7" w:rsidRPr="00A058AD" w:rsidRDefault="00430AF7" w:rsidP="00430AF7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430AF7" w:rsidRPr="00A058AD" w:rsidRDefault="00430AF7" w:rsidP="00430AF7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430AF7" w:rsidRPr="003D272A" w:rsidRDefault="00430AF7" w:rsidP="00430AF7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430AF7" w:rsidRPr="00A058AD" w:rsidRDefault="00430AF7" w:rsidP="00430AF7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430AF7" w:rsidRPr="00A058AD" w:rsidRDefault="00430AF7" w:rsidP="00430AF7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430AF7" w:rsidRDefault="00430AF7" w:rsidP="00430AF7">
      <w:pPr>
        <w:spacing w:after="0"/>
        <w:rPr>
          <w:sz w:val="24"/>
          <w:szCs w:val="24"/>
        </w:rPr>
      </w:pPr>
    </w:p>
    <w:p w:rsidR="007B7DD1" w:rsidRPr="00074CBD" w:rsidRDefault="007B7DD1" w:rsidP="007B7DD1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  <w:r w:rsidRPr="00074CBD">
        <w:rPr>
          <w:rFonts w:eastAsia="Times New Roman" w:cs="Times New Roman"/>
          <w:b/>
          <w:sz w:val="24"/>
          <w:szCs w:val="24"/>
          <w:lang w:eastAsia="pl-PL"/>
        </w:rPr>
        <w:t xml:space="preserve">Oświadczenie o spełnianiu przez oferowane dostawy </w:t>
      </w:r>
    </w:p>
    <w:p w:rsidR="00F21B62" w:rsidRPr="00BE19C3" w:rsidRDefault="007B7DD1" w:rsidP="00BE19C3">
      <w:pPr>
        <w:spacing w:line="24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  <w:r w:rsidRPr="00074CBD">
        <w:rPr>
          <w:rFonts w:eastAsia="Times New Roman" w:cs="Times New Roman"/>
          <w:b/>
          <w:sz w:val="24"/>
          <w:szCs w:val="24"/>
          <w:lang w:eastAsia="pl-PL"/>
        </w:rPr>
        <w:t>obowiązujących przepisów prawnych</w:t>
      </w:r>
    </w:p>
    <w:p w:rsidR="00C61FEB" w:rsidRPr="009F026F" w:rsidRDefault="00C61FEB" w:rsidP="00C61FEB">
      <w:pPr>
        <w:spacing w:after="0"/>
        <w:jc w:val="both"/>
      </w:pPr>
      <w:r w:rsidRPr="009F026F">
        <w:t xml:space="preserve">Na potrzeby postępowania o udzielenie zamówienia publicznego pn. </w:t>
      </w:r>
      <w:r w:rsidRPr="009F026F">
        <w:rPr>
          <w:b/>
        </w:rPr>
        <w:t xml:space="preserve">„Sukcesywne dostawy </w:t>
      </w:r>
      <w:r>
        <w:rPr>
          <w:b/>
        </w:rPr>
        <w:t xml:space="preserve">artykułów żywnościowych </w:t>
      </w:r>
      <w:r w:rsidRPr="004D5A79">
        <w:rPr>
          <w:b/>
        </w:rPr>
        <w:t xml:space="preserve">do Przedszkola nr </w:t>
      </w:r>
      <w:r>
        <w:rPr>
          <w:b/>
        </w:rPr>
        <w:t>29</w:t>
      </w:r>
      <w:r w:rsidRPr="004D5A79">
        <w:rPr>
          <w:b/>
        </w:rPr>
        <w:t xml:space="preserve"> w Chorzowie, ul. </w:t>
      </w:r>
      <w:r>
        <w:rPr>
          <w:b/>
        </w:rPr>
        <w:t xml:space="preserve">Siemianowicka 61 </w:t>
      </w:r>
      <w:r w:rsidRPr="004D5A79">
        <w:rPr>
          <w:b/>
        </w:rPr>
        <w:t>– I/202</w:t>
      </w:r>
      <w:r w:rsidR="00BE19C3">
        <w:rPr>
          <w:b/>
        </w:rPr>
        <w:t>6</w:t>
      </w:r>
      <w:r w:rsidRPr="004D5A79">
        <w:rPr>
          <w:b/>
        </w:rPr>
        <w:t>”,</w:t>
      </w:r>
      <w:r w:rsidRPr="004D5A79">
        <w:t xml:space="preserve"> </w:t>
      </w:r>
      <w:r w:rsidR="00BE19C3">
        <w:rPr>
          <w:rFonts w:eastAsia="Calibri" w:cs="Times New Roman"/>
        </w:rPr>
        <w:t>w </w:t>
      </w:r>
      <w:r w:rsidRPr="009F026F">
        <w:rPr>
          <w:rFonts w:eastAsia="Calibri" w:cs="Times New Roman"/>
        </w:rPr>
        <w:t>zakresie części:</w:t>
      </w:r>
    </w:p>
    <w:p w:rsidR="00C61FEB" w:rsidRPr="009F026F" w:rsidRDefault="00C61FEB" w:rsidP="00C61FEB">
      <w:pPr>
        <w:numPr>
          <w:ilvl w:val="0"/>
          <w:numId w:val="3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1: Pieczywo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C61FEB" w:rsidRPr="009F026F" w:rsidRDefault="00C61FEB" w:rsidP="00C61FEB">
      <w:pPr>
        <w:numPr>
          <w:ilvl w:val="0"/>
          <w:numId w:val="3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2: Nabiał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C61FEB" w:rsidRPr="009F026F" w:rsidRDefault="00C61FEB" w:rsidP="00C61FEB">
      <w:pPr>
        <w:numPr>
          <w:ilvl w:val="0"/>
          <w:numId w:val="3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3: Warzywa, owoce i przetwory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C61FEB" w:rsidRPr="009F026F" w:rsidRDefault="00C61FEB" w:rsidP="00C61FEB">
      <w:pPr>
        <w:numPr>
          <w:ilvl w:val="0"/>
          <w:numId w:val="3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4: Produkty ogólnospożywcze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C61FEB" w:rsidRPr="005173B9" w:rsidRDefault="00C61FEB" w:rsidP="00C61FEB">
      <w:pPr>
        <w:numPr>
          <w:ilvl w:val="0"/>
          <w:numId w:val="3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 xml:space="preserve">Część </w:t>
      </w:r>
      <w:r>
        <w:rPr>
          <w:rFonts w:eastAsia="Times New Roman" w:cs="Calibri"/>
          <w:lang w:eastAsia="pl-PL"/>
        </w:rPr>
        <w:t>5</w:t>
      </w:r>
      <w:r w:rsidRPr="009F026F">
        <w:rPr>
          <w:rFonts w:eastAsia="Times New Roman" w:cs="Calibri"/>
          <w:lang w:eastAsia="pl-PL"/>
        </w:rPr>
        <w:t xml:space="preserve">: </w:t>
      </w:r>
      <w:r>
        <w:rPr>
          <w:rFonts w:eastAsia="Times New Roman" w:cs="Calibri"/>
          <w:lang w:eastAsia="pl-PL"/>
        </w:rPr>
        <w:t>M</w:t>
      </w:r>
      <w:r w:rsidRPr="009F026F">
        <w:rPr>
          <w:rFonts w:eastAsia="Times New Roman" w:cs="Calibri"/>
          <w:lang w:eastAsia="pl-PL"/>
        </w:rPr>
        <w:t>ięso i wędliny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C61FEB" w:rsidRPr="00007D2A" w:rsidRDefault="00C61FEB" w:rsidP="00C61FEB">
      <w:pPr>
        <w:numPr>
          <w:ilvl w:val="0"/>
          <w:numId w:val="3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 xml:space="preserve">Część </w:t>
      </w:r>
      <w:r>
        <w:rPr>
          <w:rFonts w:eastAsia="Times New Roman" w:cs="Calibri"/>
          <w:lang w:eastAsia="pl-PL"/>
        </w:rPr>
        <w:t>6</w:t>
      </w:r>
      <w:r w:rsidRPr="009F026F">
        <w:rPr>
          <w:rFonts w:eastAsia="Times New Roman" w:cs="Calibri"/>
          <w:lang w:eastAsia="pl-PL"/>
        </w:rPr>
        <w:t>: Produkty głęboko mrożone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C61FEB" w:rsidRPr="000E0F9D" w:rsidRDefault="00C61FEB" w:rsidP="00C61FEB">
      <w:pPr>
        <w:numPr>
          <w:ilvl w:val="0"/>
          <w:numId w:val="3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 xml:space="preserve">Część </w:t>
      </w:r>
      <w:r>
        <w:rPr>
          <w:rFonts w:eastAsia="Times New Roman" w:cs="Calibri"/>
          <w:lang w:eastAsia="pl-PL"/>
        </w:rPr>
        <w:t>7</w:t>
      </w:r>
      <w:r w:rsidRPr="009F026F">
        <w:rPr>
          <w:rFonts w:eastAsia="Times New Roman" w:cs="Calibri"/>
          <w:lang w:eastAsia="pl-PL"/>
        </w:rPr>
        <w:t xml:space="preserve">: </w:t>
      </w:r>
      <w:r>
        <w:rPr>
          <w:rFonts w:eastAsia="Times New Roman" w:cs="Calibri"/>
          <w:lang w:eastAsia="pl-PL"/>
        </w:rPr>
        <w:t>Ryby*</w:t>
      </w:r>
      <w:r w:rsidRPr="009F026F">
        <w:rPr>
          <w:rFonts w:eastAsia="Times New Roman" w:cs="Calibri"/>
          <w:lang w:eastAsia="pl-PL"/>
        </w:rPr>
        <w:t>;</w:t>
      </w:r>
    </w:p>
    <w:p w:rsidR="00C61FEB" w:rsidRPr="00007D2A" w:rsidRDefault="00C61FEB" w:rsidP="00C61FEB">
      <w:pPr>
        <w:numPr>
          <w:ilvl w:val="0"/>
          <w:numId w:val="3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 xml:space="preserve">Część </w:t>
      </w:r>
      <w:r>
        <w:rPr>
          <w:rFonts w:eastAsia="Times New Roman" w:cs="Calibri"/>
          <w:lang w:eastAsia="pl-PL"/>
        </w:rPr>
        <w:t>8</w:t>
      </w:r>
      <w:r w:rsidRPr="009F026F">
        <w:rPr>
          <w:rFonts w:eastAsia="Times New Roman" w:cs="Calibri"/>
          <w:lang w:eastAsia="pl-PL"/>
        </w:rPr>
        <w:t xml:space="preserve">: </w:t>
      </w:r>
      <w:r>
        <w:rPr>
          <w:rFonts w:eastAsia="Times New Roman" w:cs="Calibri"/>
          <w:lang w:eastAsia="pl-PL"/>
        </w:rPr>
        <w:t>Soki jednodniowe*</w:t>
      </w:r>
    </w:p>
    <w:p w:rsidR="00C61FEB" w:rsidRPr="00761828" w:rsidRDefault="00C61FEB" w:rsidP="00C61FEB">
      <w:pPr>
        <w:spacing w:after="0"/>
        <w:jc w:val="both"/>
        <w:rPr>
          <w:rFonts w:eastAsia="Times New Roman" w:cs="Calibri"/>
          <w:b/>
          <w:i/>
          <w:lang w:eastAsia="pl-PL"/>
        </w:rPr>
      </w:pPr>
      <w:r w:rsidRPr="00761828">
        <w:rPr>
          <w:rFonts w:eastAsia="Times New Roman" w:cs="Calibri"/>
          <w:b/>
          <w:lang w:eastAsia="pl-PL"/>
        </w:rPr>
        <w:t>*</w:t>
      </w:r>
      <w:r w:rsidRPr="00007D2A">
        <w:rPr>
          <w:rFonts w:eastAsia="Times New Roman" w:cs="Calibri"/>
          <w:b/>
          <w:i/>
          <w:sz w:val="20"/>
          <w:szCs w:val="20"/>
          <w:lang w:eastAsia="pl-PL"/>
        </w:rPr>
        <w:t>Niepotrzebne skreślić, w zależności na którą część zamówienia składana jest oferta</w:t>
      </w:r>
    </w:p>
    <w:p w:rsidR="008233EC" w:rsidRDefault="008233EC" w:rsidP="007B7DD1">
      <w:pPr>
        <w:spacing w:after="0"/>
        <w:jc w:val="both"/>
      </w:pPr>
    </w:p>
    <w:p w:rsidR="00ED755C" w:rsidRPr="008233EC" w:rsidRDefault="00ED755C" w:rsidP="00ED755C">
      <w:pPr>
        <w:spacing w:after="0"/>
        <w:jc w:val="both"/>
      </w:pPr>
      <w:r w:rsidRPr="008233EC">
        <w:t xml:space="preserve">oświadczam(y), że </w:t>
      </w:r>
      <w:r>
        <w:rPr>
          <w:rFonts w:ascii="Calibri" w:eastAsia="Times New Roman" w:hAnsi="Calibri" w:cs="Times New Roman"/>
          <w:b/>
          <w:lang w:eastAsia="pl-PL"/>
        </w:rPr>
        <w:t>oferowane</w:t>
      </w:r>
      <w:r w:rsidRPr="008233EC">
        <w:rPr>
          <w:rFonts w:ascii="Calibri" w:eastAsia="Times New Roman" w:hAnsi="Calibri" w:cs="Times New Roman"/>
          <w:b/>
          <w:lang w:eastAsia="pl-PL"/>
        </w:rPr>
        <w:t xml:space="preserve"> produkty, surowce, opakowania są zgodne z wymaganiami następujących przepisów prawnych:</w:t>
      </w:r>
    </w:p>
    <w:p w:rsidR="00ED755C" w:rsidRPr="007B7DD1" w:rsidRDefault="00ED755C" w:rsidP="00ED755C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:rsidR="00ED755C" w:rsidRPr="007B7DD1" w:rsidRDefault="00ED755C" w:rsidP="00BE19C3">
      <w:pPr>
        <w:numPr>
          <w:ilvl w:val="0"/>
          <w:numId w:val="2"/>
        </w:numPr>
        <w:spacing w:after="0"/>
        <w:jc w:val="both"/>
        <w:rPr>
          <w:rFonts w:ascii="Calibri" w:eastAsia="Times New Roman" w:hAnsi="Calibri" w:cs="Calibri"/>
          <w:lang w:eastAsia="pl-PL"/>
        </w:rPr>
      </w:pPr>
      <w:r w:rsidRPr="007B7DD1">
        <w:rPr>
          <w:rFonts w:ascii="Calibri" w:eastAsia="Times New Roman" w:hAnsi="Calibri" w:cs="Calibri"/>
          <w:lang w:eastAsia="pl-PL"/>
        </w:rPr>
        <w:t>Ustawą z dnia 25 sierpnia 2006r. o bezpieczeństwie żywności i żywienia (t. j. Dz. U. 202</w:t>
      </w:r>
      <w:r w:rsidR="008E6C5F">
        <w:rPr>
          <w:rFonts w:ascii="Calibri" w:eastAsia="Times New Roman" w:hAnsi="Calibri" w:cs="Calibri"/>
          <w:lang w:eastAsia="pl-PL"/>
        </w:rPr>
        <w:t>3</w:t>
      </w:r>
      <w:r w:rsidRPr="007B7DD1">
        <w:rPr>
          <w:rFonts w:ascii="Calibri" w:eastAsia="Times New Roman" w:hAnsi="Calibri" w:cs="Calibri"/>
          <w:lang w:eastAsia="pl-PL"/>
        </w:rPr>
        <w:t xml:space="preserve"> poz.</w:t>
      </w:r>
      <w:r w:rsidR="00BE19C3">
        <w:rPr>
          <w:rFonts w:ascii="Calibri" w:eastAsia="Times New Roman" w:hAnsi="Calibri" w:cs="Calibri"/>
          <w:lang w:eastAsia="pl-PL"/>
        </w:rPr>
        <w:t> </w:t>
      </w:r>
      <w:r w:rsidR="008E6C5F">
        <w:rPr>
          <w:rFonts w:ascii="Calibri" w:eastAsia="Times New Roman" w:hAnsi="Calibri" w:cs="Calibri"/>
          <w:lang w:eastAsia="pl-PL"/>
        </w:rPr>
        <w:t>1448</w:t>
      </w:r>
      <w:r w:rsidRPr="007B7DD1">
        <w:rPr>
          <w:rFonts w:ascii="Calibri" w:eastAsia="Times New Roman" w:hAnsi="Calibri" w:cs="Calibri"/>
          <w:lang w:eastAsia="pl-PL"/>
        </w:rPr>
        <w:t>)</w:t>
      </w:r>
    </w:p>
    <w:p w:rsidR="00ED755C" w:rsidRPr="007B7DD1" w:rsidRDefault="00ED755C" w:rsidP="00BE19C3">
      <w:pPr>
        <w:numPr>
          <w:ilvl w:val="0"/>
          <w:numId w:val="2"/>
        </w:numPr>
        <w:spacing w:after="0"/>
        <w:jc w:val="both"/>
        <w:rPr>
          <w:rFonts w:ascii="Calibri" w:eastAsia="Times New Roman" w:hAnsi="Calibri" w:cs="Calibri"/>
          <w:lang w:eastAsia="pl-PL"/>
        </w:rPr>
      </w:pPr>
      <w:r w:rsidRPr="007B7DD1">
        <w:rPr>
          <w:rFonts w:ascii="Calibri" w:eastAsia="Times New Roman" w:hAnsi="Calibri" w:cs="Times New Roman"/>
          <w:lang w:eastAsia="pl-PL"/>
        </w:rPr>
        <w:t>Ustawą z dnia 21 grudnia 2000r. o jakości handlowej artykułów rol</w:t>
      </w:r>
      <w:r w:rsidR="00BE19C3">
        <w:rPr>
          <w:rFonts w:ascii="Calibri" w:eastAsia="Times New Roman" w:hAnsi="Calibri" w:cs="Times New Roman"/>
          <w:lang w:eastAsia="pl-PL"/>
        </w:rPr>
        <w:t>no-spożywczych (t. j. </w:t>
      </w:r>
      <w:r w:rsidRPr="007B7DD1">
        <w:rPr>
          <w:rFonts w:ascii="Calibri" w:eastAsia="Times New Roman" w:hAnsi="Calibri" w:cs="Times New Roman"/>
          <w:lang w:eastAsia="pl-PL"/>
        </w:rPr>
        <w:t>Dz.</w:t>
      </w:r>
      <w:r w:rsidR="00BE19C3">
        <w:rPr>
          <w:rFonts w:ascii="Calibri" w:eastAsia="Times New Roman" w:hAnsi="Calibri" w:cs="Times New Roman"/>
          <w:lang w:eastAsia="pl-PL"/>
        </w:rPr>
        <w:t> </w:t>
      </w:r>
      <w:r w:rsidRPr="007B7DD1">
        <w:rPr>
          <w:rFonts w:ascii="Calibri" w:eastAsia="Times New Roman" w:hAnsi="Calibri" w:cs="Times New Roman"/>
          <w:lang w:eastAsia="pl-PL"/>
        </w:rPr>
        <w:t>U.</w:t>
      </w:r>
      <w:r w:rsidR="003D1893">
        <w:rPr>
          <w:rFonts w:ascii="Calibri" w:eastAsia="Times New Roman" w:hAnsi="Calibri" w:cs="Times New Roman"/>
          <w:lang w:eastAsia="pl-PL"/>
        </w:rPr>
        <w:t> </w:t>
      </w:r>
      <w:r w:rsidRPr="007B7DD1">
        <w:rPr>
          <w:rFonts w:ascii="Calibri" w:eastAsia="Times New Roman" w:hAnsi="Calibri" w:cs="Times New Roman"/>
          <w:lang w:eastAsia="pl-PL"/>
        </w:rPr>
        <w:t>202</w:t>
      </w:r>
      <w:r w:rsidR="008E6C5F">
        <w:rPr>
          <w:rFonts w:ascii="Calibri" w:eastAsia="Times New Roman" w:hAnsi="Calibri" w:cs="Times New Roman"/>
          <w:lang w:eastAsia="pl-PL"/>
        </w:rPr>
        <w:t>3</w:t>
      </w:r>
      <w:r w:rsidRPr="007B7DD1">
        <w:rPr>
          <w:rFonts w:ascii="Calibri" w:eastAsia="Times New Roman" w:hAnsi="Calibri" w:cs="Times New Roman"/>
          <w:lang w:eastAsia="pl-PL"/>
        </w:rPr>
        <w:t xml:space="preserve"> poz. </w:t>
      </w:r>
      <w:r>
        <w:rPr>
          <w:rFonts w:ascii="Calibri" w:eastAsia="Times New Roman" w:hAnsi="Calibri" w:cs="Times New Roman"/>
          <w:lang w:eastAsia="pl-PL"/>
        </w:rPr>
        <w:t>1</w:t>
      </w:r>
      <w:r w:rsidR="00182EE7">
        <w:rPr>
          <w:rFonts w:ascii="Calibri" w:eastAsia="Times New Roman" w:hAnsi="Calibri" w:cs="Times New Roman"/>
          <w:lang w:eastAsia="pl-PL"/>
        </w:rPr>
        <w:t>980</w:t>
      </w:r>
      <w:r w:rsidRPr="007B7DD1">
        <w:rPr>
          <w:rFonts w:ascii="Calibri" w:eastAsia="Times New Roman" w:hAnsi="Calibri" w:cs="Times New Roman"/>
          <w:lang w:eastAsia="pl-PL"/>
        </w:rPr>
        <w:t>)</w:t>
      </w:r>
    </w:p>
    <w:p w:rsidR="00ED755C" w:rsidRPr="007B7DD1" w:rsidRDefault="00ED755C" w:rsidP="00BE19C3">
      <w:pPr>
        <w:numPr>
          <w:ilvl w:val="0"/>
          <w:numId w:val="2"/>
        </w:numPr>
        <w:spacing w:after="0"/>
        <w:jc w:val="both"/>
        <w:rPr>
          <w:rFonts w:ascii="Calibri" w:eastAsia="Times New Roman" w:hAnsi="Calibri" w:cs="Calibri"/>
          <w:lang w:eastAsia="pl-PL"/>
        </w:rPr>
      </w:pPr>
      <w:r w:rsidRPr="007B7DD1">
        <w:rPr>
          <w:rFonts w:ascii="Calibri" w:eastAsia="Times New Roman" w:hAnsi="Calibri" w:cs="Times New Roman"/>
          <w:lang w:eastAsia="pl-PL"/>
        </w:rPr>
        <w:t xml:space="preserve">Rozporządzeniem Ministra Zdrowia z dnia 26 lipca 2016r. w sprawie grup środków spożywczych przeznaczonych do sprzedaży dzieciom i młodzieży w jednostkach systemu oświaty oraz wymagań, jakie muszą spełniać środki spożywcze stosowane w ramach żywienia </w:t>
      </w:r>
      <w:r w:rsidR="00182EE7">
        <w:rPr>
          <w:rFonts w:ascii="Calibri" w:eastAsia="Times New Roman" w:hAnsi="Calibri" w:cs="Times New Roman"/>
          <w:lang w:eastAsia="pl-PL"/>
        </w:rPr>
        <w:t>zbiorowego dzieci i młodzieży</w:t>
      </w:r>
      <w:r w:rsidRPr="007B7DD1">
        <w:rPr>
          <w:rFonts w:ascii="Calibri" w:eastAsia="Times New Roman" w:hAnsi="Calibri" w:cs="Times New Roman"/>
          <w:lang w:eastAsia="pl-PL"/>
        </w:rPr>
        <w:t xml:space="preserve"> w tych jednostkach (Dz. U. 2016 poz. 1154)</w:t>
      </w:r>
    </w:p>
    <w:p w:rsidR="00ED755C" w:rsidRPr="007B7DD1" w:rsidRDefault="00ED755C" w:rsidP="00BE19C3">
      <w:pPr>
        <w:numPr>
          <w:ilvl w:val="0"/>
          <w:numId w:val="2"/>
        </w:numPr>
        <w:spacing w:after="0"/>
        <w:jc w:val="both"/>
        <w:rPr>
          <w:rFonts w:ascii="Calibri" w:eastAsia="Times New Roman" w:hAnsi="Calibri" w:cs="Calibri"/>
          <w:lang w:eastAsia="pl-PL"/>
        </w:rPr>
      </w:pPr>
      <w:r w:rsidRPr="007B7DD1">
        <w:rPr>
          <w:rFonts w:ascii="Calibri" w:eastAsia="Times New Roman" w:hAnsi="Calibri" w:cs="Times New Roman"/>
          <w:lang w:eastAsia="pl-PL"/>
        </w:rPr>
        <w:t>Rozporządzeniem Ministra Rolnictwa i Rozwoju Wsi z dnia 23 grudnia 2014r. w sprawie znakowania poszczególnych rodzaj</w:t>
      </w:r>
      <w:r w:rsidR="006433BF">
        <w:rPr>
          <w:rFonts w:ascii="Calibri" w:eastAsia="Times New Roman" w:hAnsi="Calibri" w:cs="Times New Roman"/>
          <w:lang w:eastAsia="pl-PL"/>
        </w:rPr>
        <w:t>ów środków spożywczych (Dz. U.</w:t>
      </w:r>
      <w:r w:rsidRPr="007B7DD1">
        <w:rPr>
          <w:rFonts w:ascii="Calibri" w:eastAsia="Times New Roman" w:hAnsi="Calibri" w:cs="Times New Roman"/>
          <w:lang w:eastAsia="pl-PL"/>
        </w:rPr>
        <w:t xml:space="preserve"> 2015 poz. 29 ze zm.)</w:t>
      </w:r>
    </w:p>
    <w:p w:rsidR="00ED755C" w:rsidRPr="007B7DD1" w:rsidRDefault="00ED755C" w:rsidP="00BE19C3">
      <w:pPr>
        <w:numPr>
          <w:ilvl w:val="0"/>
          <w:numId w:val="2"/>
        </w:numPr>
        <w:spacing w:after="0"/>
        <w:jc w:val="both"/>
        <w:rPr>
          <w:rFonts w:ascii="Calibri" w:eastAsia="Times New Roman" w:hAnsi="Calibri" w:cs="Calibri"/>
          <w:lang w:eastAsia="pl-PL"/>
        </w:rPr>
      </w:pPr>
      <w:r w:rsidRPr="007B7DD1">
        <w:rPr>
          <w:rFonts w:ascii="Calibri" w:eastAsia="Times New Roman" w:hAnsi="Calibri" w:cs="Times New Roman"/>
          <w:lang w:eastAsia="pl-PL"/>
        </w:rPr>
        <w:lastRenderedPageBreak/>
        <w:t>Ustawą z dnia 16 grudnia 2005r. o produktach pochodzenia zwierzęcego (t. j. Dz. U. 202</w:t>
      </w:r>
      <w:r w:rsidR="008E6C5F">
        <w:rPr>
          <w:rFonts w:ascii="Calibri" w:eastAsia="Times New Roman" w:hAnsi="Calibri" w:cs="Times New Roman"/>
          <w:lang w:eastAsia="pl-PL"/>
        </w:rPr>
        <w:t>3</w:t>
      </w:r>
      <w:r w:rsidRPr="007B7DD1">
        <w:rPr>
          <w:rFonts w:ascii="Calibri" w:eastAsia="Times New Roman" w:hAnsi="Calibri" w:cs="Times New Roman"/>
          <w:lang w:eastAsia="pl-PL"/>
        </w:rPr>
        <w:t xml:space="preserve"> poz. </w:t>
      </w:r>
      <w:r w:rsidR="008E6C5F">
        <w:rPr>
          <w:rFonts w:ascii="Calibri" w:eastAsia="Times New Roman" w:hAnsi="Calibri" w:cs="Times New Roman"/>
          <w:lang w:eastAsia="pl-PL"/>
        </w:rPr>
        <w:t>872</w:t>
      </w:r>
      <w:r w:rsidRPr="007B7DD1">
        <w:rPr>
          <w:rFonts w:ascii="Calibri" w:eastAsia="Times New Roman" w:hAnsi="Calibri" w:cs="Times New Roman"/>
          <w:lang w:eastAsia="pl-PL"/>
        </w:rPr>
        <w:t>)</w:t>
      </w:r>
    </w:p>
    <w:p w:rsidR="00ED755C" w:rsidRDefault="00ED755C" w:rsidP="00BE19C3">
      <w:pPr>
        <w:spacing w:after="0"/>
        <w:jc w:val="both"/>
        <w:rPr>
          <w:b/>
          <w:i/>
          <w:color w:val="595959" w:themeColor="text1" w:themeTint="A6"/>
        </w:rPr>
      </w:pPr>
    </w:p>
    <w:p w:rsidR="00B23BCA" w:rsidRDefault="00B23BCA" w:rsidP="00BE19C3">
      <w:pPr>
        <w:spacing w:after="0"/>
        <w:jc w:val="both"/>
        <w:rPr>
          <w:b/>
          <w:i/>
          <w:color w:val="595959" w:themeColor="text1" w:themeTint="A6"/>
        </w:rPr>
      </w:pPr>
      <w:bookmarkStart w:id="0" w:name="_GoBack"/>
      <w:bookmarkEnd w:id="0"/>
    </w:p>
    <w:p w:rsidR="00ED755C" w:rsidRDefault="00ED755C" w:rsidP="00ED755C">
      <w:pPr>
        <w:spacing w:after="0"/>
        <w:jc w:val="both"/>
        <w:rPr>
          <w:b/>
          <w:i/>
          <w:color w:val="595959" w:themeColor="text1" w:themeTint="A6"/>
        </w:rPr>
      </w:pPr>
    </w:p>
    <w:p w:rsidR="00ED755C" w:rsidRPr="00BB6B46" w:rsidRDefault="00ED755C" w:rsidP="00ED755C">
      <w:pPr>
        <w:spacing w:after="0"/>
        <w:jc w:val="both"/>
        <w:rPr>
          <w:b/>
          <w:i/>
          <w:color w:val="595959" w:themeColor="text1" w:themeTint="A6"/>
        </w:rPr>
      </w:pPr>
      <w:r w:rsidRPr="00BB6B46">
        <w:rPr>
          <w:b/>
          <w:i/>
          <w:color w:val="595959" w:themeColor="text1" w:themeTint="A6"/>
        </w:rPr>
        <w:t>Uwaga!</w:t>
      </w:r>
    </w:p>
    <w:p w:rsidR="00ED755C" w:rsidRDefault="00ED755C" w:rsidP="00ED755C">
      <w:pPr>
        <w:spacing w:after="0"/>
        <w:jc w:val="both"/>
        <w:rPr>
          <w:i/>
          <w:color w:val="595959" w:themeColor="text1" w:themeTint="A6"/>
        </w:rPr>
      </w:pPr>
      <w:r w:rsidRPr="00BB6B46">
        <w:rPr>
          <w:b/>
          <w:i/>
          <w:color w:val="595959" w:themeColor="text1" w:themeTint="A6"/>
        </w:rPr>
        <w:t>Należy podpisać</w:t>
      </w:r>
      <w:r w:rsidRPr="00BB6B46">
        <w:rPr>
          <w:i/>
          <w:color w:val="595959" w:themeColor="text1" w:themeTint="A6"/>
        </w:rPr>
        <w:t xml:space="preserve"> zgodnie z Rozporządzeniem Prezesa Rady Ministrów z dnia 30 grudnia 2020 r. </w:t>
      </w:r>
      <w:r>
        <w:rPr>
          <w:i/>
          <w:color w:val="595959" w:themeColor="text1" w:themeTint="A6"/>
        </w:rPr>
        <w:t xml:space="preserve">         </w:t>
      </w:r>
      <w:r w:rsidRPr="00BB6B46">
        <w:rPr>
          <w:i/>
          <w:color w:val="595959" w:themeColor="text1" w:themeTint="A6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ED755C" w:rsidRPr="00BB6B46" w:rsidRDefault="00ED755C" w:rsidP="00ED755C">
      <w:pPr>
        <w:spacing w:after="0"/>
        <w:jc w:val="both"/>
        <w:rPr>
          <w:i/>
          <w:color w:val="595959" w:themeColor="text1" w:themeTint="A6"/>
        </w:rPr>
      </w:pPr>
    </w:p>
    <w:p w:rsidR="00ED755C" w:rsidRPr="00C07A0E" w:rsidRDefault="00ED755C" w:rsidP="00ED755C">
      <w:pPr>
        <w:spacing w:after="0"/>
        <w:jc w:val="both"/>
        <w:rPr>
          <w:i/>
        </w:rPr>
      </w:pPr>
      <w:r w:rsidRPr="00C07A0E">
        <w:rPr>
          <w:i/>
        </w:rPr>
        <w:t xml:space="preserve">Oświadczenie składa Wykonawca samodzielnie ubiegający się o udzielenie zamówienia oraz każdy </w:t>
      </w:r>
      <w:r>
        <w:rPr>
          <w:i/>
        </w:rPr>
        <w:t xml:space="preserve">        </w:t>
      </w:r>
      <w:r w:rsidRPr="00C07A0E">
        <w:rPr>
          <w:i/>
        </w:rPr>
        <w:t>z wykonawców wspólnie ubiegających się o udzielenie zamówienia (członkowie konsorcjum, wspólnicy spółki cywilnej).</w:t>
      </w:r>
    </w:p>
    <w:p w:rsidR="00BB6B46" w:rsidRPr="00C07A0E" w:rsidRDefault="00BB6B46" w:rsidP="00ED755C">
      <w:pPr>
        <w:spacing w:after="0"/>
        <w:jc w:val="both"/>
        <w:rPr>
          <w:i/>
        </w:rPr>
      </w:pPr>
    </w:p>
    <w:sectPr w:rsidR="00BB6B46" w:rsidRPr="00C07A0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E3C" w:rsidRDefault="007C6E3C" w:rsidP="001A0C13">
      <w:pPr>
        <w:spacing w:after="0" w:line="240" w:lineRule="auto"/>
      </w:pPr>
      <w:r>
        <w:separator/>
      </w:r>
    </w:p>
  </w:endnote>
  <w:endnote w:type="continuationSeparator" w:id="0">
    <w:p w:rsidR="007C6E3C" w:rsidRDefault="007C6E3C" w:rsidP="001A0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E3C" w:rsidRDefault="007C6E3C" w:rsidP="001A0C13">
      <w:pPr>
        <w:spacing w:after="0" w:line="240" w:lineRule="auto"/>
      </w:pPr>
      <w:r>
        <w:separator/>
      </w:r>
    </w:p>
  </w:footnote>
  <w:footnote w:type="continuationSeparator" w:id="0">
    <w:p w:rsidR="007C6E3C" w:rsidRDefault="007C6E3C" w:rsidP="001A0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0C13" w:rsidRPr="003D1893" w:rsidRDefault="001A0C13" w:rsidP="003D1893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1A0C13">
      <w:rPr>
        <w:rFonts w:ascii="Times New Roman" w:eastAsia="Times New Roman" w:hAnsi="Times New Roman" w:cs="Times New Roman"/>
        <w:b/>
        <w:sz w:val="20"/>
        <w:szCs w:val="20"/>
        <w:lang w:eastAsia="pl-PL"/>
      </w:rPr>
      <w:t>ZP/P</w:t>
    </w:r>
    <w:r w:rsidR="00421EA2">
      <w:rPr>
        <w:rFonts w:ascii="Times New Roman" w:eastAsia="Times New Roman" w:hAnsi="Times New Roman" w:cs="Times New Roman"/>
        <w:b/>
        <w:sz w:val="20"/>
        <w:szCs w:val="20"/>
        <w:lang w:eastAsia="pl-PL"/>
      </w:rPr>
      <w:t>2</w:t>
    </w:r>
    <w:r w:rsidR="00EA0476">
      <w:rPr>
        <w:rFonts w:ascii="Times New Roman" w:eastAsia="Times New Roman" w:hAnsi="Times New Roman" w:cs="Times New Roman"/>
        <w:b/>
        <w:sz w:val="20"/>
        <w:szCs w:val="20"/>
        <w:lang w:eastAsia="pl-PL"/>
      </w:rPr>
      <w:t>9</w:t>
    </w:r>
    <w:r w:rsidR="009006D0">
      <w:rPr>
        <w:rFonts w:ascii="Times New Roman" w:eastAsia="Times New Roman" w:hAnsi="Times New Roman" w:cs="Times New Roman"/>
        <w:b/>
        <w:sz w:val="20"/>
        <w:szCs w:val="20"/>
        <w:lang w:eastAsia="pl-PL"/>
      </w:rPr>
      <w:t>/</w:t>
    </w:r>
    <w:r w:rsidR="003D1893">
      <w:rPr>
        <w:rFonts w:ascii="Times New Roman" w:eastAsia="Times New Roman" w:hAnsi="Times New Roman" w:cs="Times New Roman"/>
        <w:b/>
        <w:sz w:val="20"/>
        <w:szCs w:val="20"/>
        <w:lang w:eastAsia="pl-PL"/>
      </w:rPr>
      <w:t>I</w:t>
    </w:r>
    <w:r w:rsidR="00182EE7">
      <w:rPr>
        <w:rFonts w:ascii="Times New Roman" w:eastAsia="Times New Roman" w:hAnsi="Times New Roman" w:cs="Times New Roman"/>
        <w:b/>
        <w:sz w:val="20"/>
        <w:szCs w:val="20"/>
        <w:lang w:eastAsia="pl-PL"/>
      </w:rPr>
      <w:t>/2</w:t>
    </w:r>
    <w:r w:rsidR="009006D0">
      <w:rPr>
        <w:rFonts w:ascii="Times New Roman" w:eastAsia="Times New Roman" w:hAnsi="Times New Roman" w:cs="Times New Roman"/>
        <w:b/>
        <w:sz w:val="20"/>
        <w:szCs w:val="20"/>
        <w:lang w:eastAsia="pl-PL"/>
      </w:rPr>
      <w:t>02</w:t>
    </w:r>
    <w:r w:rsidR="00BE19C3">
      <w:rPr>
        <w:rFonts w:ascii="Times New Roman" w:eastAsia="Times New Roman" w:hAnsi="Times New Roman" w:cs="Times New Roman"/>
        <w:b/>
        <w:sz w:val="20"/>
        <w:szCs w:val="20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0964E3"/>
    <w:multiLevelType w:val="hybridMultilevel"/>
    <w:tmpl w:val="1018C336"/>
    <w:lvl w:ilvl="0" w:tplc="628AD74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A44661"/>
    <w:multiLevelType w:val="hybridMultilevel"/>
    <w:tmpl w:val="EFD0AC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C871C1"/>
    <w:multiLevelType w:val="hybridMultilevel"/>
    <w:tmpl w:val="A9FEE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06F"/>
    <w:rsid w:val="00074CBD"/>
    <w:rsid w:val="00157E1E"/>
    <w:rsid w:val="001640F6"/>
    <w:rsid w:val="00182EE7"/>
    <w:rsid w:val="001A0C13"/>
    <w:rsid w:val="002A096E"/>
    <w:rsid w:val="003D1893"/>
    <w:rsid w:val="00421EA2"/>
    <w:rsid w:val="00430AF7"/>
    <w:rsid w:val="004552A5"/>
    <w:rsid w:val="004C4FE2"/>
    <w:rsid w:val="0058032E"/>
    <w:rsid w:val="006433BF"/>
    <w:rsid w:val="007217C3"/>
    <w:rsid w:val="00787F2A"/>
    <w:rsid w:val="007B7DD1"/>
    <w:rsid w:val="007C6E3C"/>
    <w:rsid w:val="008111A9"/>
    <w:rsid w:val="008233EC"/>
    <w:rsid w:val="008E6C5F"/>
    <w:rsid w:val="009006D0"/>
    <w:rsid w:val="009550F8"/>
    <w:rsid w:val="009C5040"/>
    <w:rsid w:val="00A21066"/>
    <w:rsid w:val="00B10A2D"/>
    <w:rsid w:val="00B23BCA"/>
    <w:rsid w:val="00B4460D"/>
    <w:rsid w:val="00BB6B46"/>
    <w:rsid w:val="00BC2EBD"/>
    <w:rsid w:val="00BE19C3"/>
    <w:rsid w:val="00C07A0E"/>
    <w:rsid w:val="00C61FEB"/>
    <w:rsid w:val="00C86284"/>
    <w:rsid w:val="00CC084A"/>
    <w:rsid w:val="00D1606F"/>
    <w:rsid w:val="00EA0476"/>
    <w:rsid w:val="00EC3BFB"/>
    <w:rsid w:val="00ED755C"/>
    <w:rsid w:val="00F2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0E8AD"/>
  <w15:docId w15:val="{04DCF4E5-4E69-472A-865E-6A30213B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40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A0C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0C13"/>
  </w:style>
  <w:style w:type="paragraph" w:styleId="Stopka">
    <w:name w:val="footer"/>
    <w:basedOn w:val="Normalny"/>
    <w:link w:val="StopkaZnak"/>
    <w:uiPriority w:val="99"/>
    <w:unhideWhenUsed/>
    <w:rsid w:val="001A0C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0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335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lmrugala</dc:creator>
  <cp:lastModifiedBy>APopławska</cp:lastModifiedBy>
  <cp:revision>29</cp:revision>
  <cp:lastPrinted>2021-10-27T10:01:00Z</cp:lastPrinted>
  <dcterms:created xsi:type="dcterms:W3CDTF">2021-05-28T10:21:00Z</dcterms:created>
  <dcterms:modified xsi:type="dcterms:W3CDTF">2026-04-20T11:34:00Z</dcterms:modified>
</cp:coreProperties>
</file>